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rPr>
          <w:rFonts w:hint="eastAsia" w:ascii="黑体" w:hAnsi="黑体" w:eastAsia="黑体" w:cs="黑体"/>
          <w:lang w:val="en-US" w:eastAsia="zh-CN"/>
        </w:rPr>
      </w:pPr>
      <w:r>
        <w:rPr>
          <w:rFonts w:hint="eastAsia" w:ascii="黑体" w:hAnsi="黑体" w:eastAsia="黑体" w:cs="黑体"/>
          <w:lang w:val="en-US" w:eastAsia="zh-CN"/>
        </w:rPr>
        <w:t>附件</w:t>
      </w:r>
    </w:p>
    <w:p>
      <w:pPr>
        <w:jc w:val="center"/>
        <w:rPr>
          <w:rFonts w:hint="eastAsia" w:ascii="华文中宋" w:hAnsi="华文中宋" w:eastAsia="华文中宋" w:cs="华文中宋"/>
          <w:b/>
          <w:bCs/>
          <w:lang w:val="en-US" w:eastAsia="zh-CN"/>
        </w:rPr>
      </w:pPr>
      <w:r>
        <w:rPr>
          <w:rFonts w:hint="eastAsia" w:ascii="华文中宋" w:hAnsi="华文中宋" w:eastAsia="华文中宋" w:cs="华文中宋"/>
          <w:b/>
          <w:bCs/>
          <w:lang w:val="en-US" w:eastAsia="zh-CN"/>
        </w:rPr>
        <w:t>2017年制造业与互联网融合发展试点示范项目名单</w:t>
      </w:r>
    </w:p>
    <w:tbl>
      <w:tblPr>
        <w:tblStyle w:val="6"/>
        <w:tblW w:w="98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30"/>
        <w:gridCol w:w="750"/>
        <w:gridCol w:w="1470"/>
        <w:gridCol w:w="4028"/>
        <w:gridCol w:w="29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4" w:hRule="atLeast"/>
          <w:tblHead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ascii="华文中宋" w:hAnsi="华文中宋" w:eastAsia="华文中宋" w:cs="华文中宋"/>
                <w:b/>
                <w:i w:val="0"/>
                <w:color w:val="000000"/>
                <w:sz w:val="26"/>
                <w:szCs w:val="26"/>
                <w:u w:val="none"/>
              </w:rPr>
            </w:pPr>
            <w:r>
              <w:rPr>
                <w:rFonts w:hint="eastAsia" w:ascii="华文中宋" w:hAnsi="华文中宋" w:eastAsia="华文中宋" w:cs="华文中宋"/>
                <w:b/>
                <w:i w:val="0"/>
                <w:color w:val="000000"/>
                <w:kern w:val="0"/>
                <w:sz w:val="26"/>
                <w:szCs w:val="26"/>
                <w:u w:val="none"/>
                <w:lang w:val="en-US" w:eastAsia="zh-CN" w:bidi="ar"/>
              </w:rPr>
              <w:t>序号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华文中宋" w:hAnsi="华文中宋" w:eastAsia="华文中宋" w:cs="华文中宋"/>
                <w:b/>
                <w:i w:val="0"/>
                <w:color w:val="000000"/>
                <w:sz w:val="26"/>
                <w:szCs w:val="26"/>
                <w:u w:val="none"/>
              </w:rPr>
            </w:pPr>
            <w:r>
              <w:rPr>
                <w:rFonts w:hint="eastAsia" w:ascii="华文中宋" w:hAnsi="华文中宋" w:eastAsia="华文中宋" w:cs="华文中宋"/>
                <w:b/>
                <w:i w:val="0"/>
                <w:color w:val="000000"/>
                <w:kern w:val="0"/>
                <w:sz w:val="26"/>
                <w:szCs w:val="26"/>
                <w:u w:val="none"/>
                <w:lang w:val="en-US" w:eastAsia="zh-CN" w:bidi="ar"/>
              </w:rPr>
              <w:t>类别</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华文中宋" w:hAnsi="华文中宋" w:eastAsia="华文中宋" w:cs="华文中宋"/>
                <w:b/>
                <w:i w:val="0"/>
                <w:color w:val="000000"/>
                <w:sz w:val="26"/>
                <w:szCs w:val="26"/>
                <w:u w:val="none"/>
              </w:rPr>
            </w:pPr>
            <w:r>
              <w:rPr>
                <w:rFonts w:hint="eastAsia" w:ascii="华文中宋" w:hAnsi="华文中宋" w:eastAsia="华文中宋" w:cs="华文中宋"/>
                <w:b/>
                <w:i w:val="0"/>
                <w:color w:val="000000"/>
                <w:kern w:val="0"/>
                <w:sz w:val="26"/>
                <w:szCs w:val="26"/>
                <w:u w:val="none"/>
                <w:lang w:val="en-US" w:eastAsia="zh-CN" w:bidi="ar"/>
              </w:rPr>
              <w:t>方向</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华文中宋" w:hAnsi="华文中宋" w:eastAsia="华文中宋" w:cs="华文中宋"/>
                <w:b/>
                <w:i w:val="0"/>
                <w:color w:val="000000"/>
                <w:sz w:val="26"/>
                <w:szCs w:val="26"/>
                <w:u w:val="none"/>
              </w:rPr>
            </w:pPr>
            <w:r>
              <w:rPr>
                <w:rFonts w:hint="eastAsia" w:ascii="华文中宋" w:hAnsi="华文中宋" w:eastAsia="华文中宋" w:cs="华文中宋"/>
                <w:b/>
                <w:i w:val="0"/>
                <w:color w:val="000000"/>
                <w:kern w:val="0"/>
                <w:sz w:val="26"/>
                <w:szCs w:val="26"/>
                <w:u w:val="none"/>
                <w:lang w:val="en-US" w:eastAsia="zh-CN" w:bidi="ar"/>
              </w:rPr>
              <w:t>项目名称</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华文中宋" w:hAnsi="华文中宋" w:eastAsia="华文中宋" w:cs="华文中宋"/>
                <w:b/>
                <w:i w:val="0"/>
                <w:color w:val="000000"/>
                <w:sz w:val="26"/>
                <w:szCs w:val="26"/>
                <w:u w:val="none"/>
              </w:rPr>
            </w:pPr>
            <w:r>
              <w:rPr>
                <w:rFonts w:hint="eastAsia" w:ascii="华文中宋" w:hAnsi="华文中宋" w:eastAsia="华文中宋" w:cs="华文中宋"/>
                <w:b/>
                <w:i w:val="0"/>
                <w:color w:val="000000"/>
                <w:kern w:val="0"/>
                <w:sz w:val="26"/>
                <w:szCs w:val="26"/>
                <w:u w:val="none"/>
                <w:lang w:val="en-US" w:eastAsia="zh-CN" w:bidi="ar"/>
              </w:rPr>
              <w:t>项目单位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41"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工</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业</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云</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平</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台</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企业级云应用平台</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（11项）</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徐工工业云平台建设</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徐工集团工程机械有限公司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基于产品全生命周期大数据的工业云服务支撑平台建设</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潍柴动力股份有限公司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3</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企业云应用平台建设项目</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江西合力泰科技有限公司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4</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昆钢网络化协同制造工业云平台</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昆明钢铁控股有限公司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5</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中国电信天翼云3.0-工业企业云应用平台</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中国电信股份有限公司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6</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中小企业云制造平台·一云通</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浙江中之杰软件技术有限公司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7</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智能康复机器人产业化及医联体康复中心示范综合体项目</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山东海天智能工程有限公司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8</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兵器军民融合云平台试点示范</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中国兵器工业信息中心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9</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万达集团多业态跨地域大型云应用平台项目</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万达集团股份有限公司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10</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基于云的新一代民机研发数字平台试点项目</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上海飞机设计研究院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11</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中车四方智造云服务平台试点示范</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中车青岛四方机车车辆股份有限公司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12</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工业云公共服务平台</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（8项）</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智能协同制造云服务平台</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海尔集团公司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13</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面向汽车制造领域的产业链协同服务平台在中牟汽车产业聚集区的示范应用</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太极计算机股份有限公司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14</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制造云——工业云公共服务平台</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武汉新迪数字工程系统有限公司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15</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大方工业云</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北京数码大方科技股份有限公司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16</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德阳装备制造工业云</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四川恒合智联科技有限公司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17</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iSESOL工业云平台</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沈阳机床（集团）有限责任公司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18</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智能工厂全生命周期工业云公共服务平台</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机械工业第六设计研究院有限公司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19</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贵州工业云平台</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贵州航天云网科技有限公司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20</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工</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业</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大</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数</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据</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服</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务</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平</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台</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产品全生命周期管理</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（9项）</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K2Assets产品全生命周期管理平台</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北京工业大数据创新中心有限公司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21</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工程机械大数据服务平台试点示范</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中联重科股份有限公司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22</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智能检测分选装备数字化车间项目</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合肥泰禾光电科技股份有限公司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23</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高技术船舶与海洋装备制造大数据应用平台建设</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中国船舶重工集团公司第七一四研究所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24</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基于大数据应用的棉纺行业个性化定制服务平台</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安徽三宝棉纺针织投资有限公司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25</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隧道施工装备全生命周期大数据管理平台</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中国铁建重工集团有限公司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26</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节能环保大功率发动机智能工厂试点示范</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安徽华菱汽车有限公司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27</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面向汽车零部件锻造行业的产品全生命周期大数据应用管理平台</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湖北三环锻造有限公司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28</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金龙客车产品全生命周期管理</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厦门金龙联合汽车工业有限公司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29</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精细化能源管理</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（5项）</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以智能充电网为核心的能源管理大数据平台建设</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青岛特锐德电气股份有限公司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30</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基于大数据的特钢企业能源预测和优化调度管控系统</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湖北新冶钢有限公司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3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31</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工业能源信息在线管理服务平台建设项目</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浙江中易和节能技术有限公司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32</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精细化能源管控中心</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山东时风（集团）有限责任公司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33</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基于大数据精确诊断平台的化工泵能效管理试点示范</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合肥华升泵阀股份有限公司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34</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工</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业</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电</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子</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商</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务</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平</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台</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大企业集采集销平台</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（3项）</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易派客电子商务平台</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中国石化国际事业有限公司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73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35</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创新营销服务模式的大企业集采集销平台</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北京京东尚科信息技术有限公司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36</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国有大型能源企业集采集销平台建设</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山东能源国际贸易有限公司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37</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工业电子商务服务平台</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（10项）</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中钢网钢铁在线交易平台</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河南中钢网电子商务有限公司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38</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基于大规模个性化定制的工业电子商务服务平台建设</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青岛酷特智能股份有限公司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39</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“互联网+冶金炉料”电子交易与大数据公共服务平台</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唐山成联电子商务有限公司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40</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内蒙古伊金霍洛能源交易中心能源装备及技术产品交易服务平台</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内蒙古伊金霍洛能源装备技术交易中心有限公司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41</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Zber全球供应链交易平台</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南京中博智慧信息科技有限公司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42</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面向制造企业的供应链电子商务服务平台</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传化公路港物流有限公司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43</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钢铁行业全产业链电子商务服务平台</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上海找钢网信息科技股份有限公司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44</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集创家日用消费品全程电子商务服务平台</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重庆集创家科技有限公司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45</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自主品牌汽车电子商务创新服务模式及服务平台</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重庆长安汽车股份有限公司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46</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欧冶钢铁电商综合服务平台项目</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欧冶云商股份有限公司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7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47</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kern w:val="0"/>
                <w:sz w:val="28"/>
                <w:szCs w:val="28"/>
                <w:u w:val="none"/>
                <w:lang w:val="en-US" w:eastAsia="zh-CN" w:bidi="ar"/>
              </w:rPr>
            </w:pPr>
            <w:bookmarkStart w:id="0" w:name="_GoBack"/>
            <w:bookmarkEnd w:id="0"/>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信</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息</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物</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理</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系</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统</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信息物理系统测试验证平台</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（1项）</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航空行业信息物理系统测试验证试点示范与应用推广</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北京航空制造工程研究所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48</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信息物理系统行业应用</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（6项）</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和利时工业信息物理系统（复杂系统级，SoS，System of System）应用试点示范</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北京和利时智能技术有限公司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49</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基于工业互联的核电集群数字化建造集成平台</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中国核工业第五建设有限公司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50</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高精特种钢丝智能化生产基地</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山东胜通钢帘线有限公司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51</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轻型柴油机制造信息物理系统示范应用</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昆明云内动力股份有限公司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52</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铝行业氧化铝制造过程信息物理系统安全可靠一体化平台项目</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中国铝业股份有限公司 北京航空航天大学（联合申报）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53</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铸造工艺全流程虚拟设计平台项目</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共享装备股份有限公司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54</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行</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业</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系</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统</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解</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决</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方</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案</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精益研发解决方案</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（1项）</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船舶精益研发解决方案</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中国船舶重工集团公司第七〇一研究所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55</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智能工厂解决方案</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（16项）</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石化行业智能工厂解决方案试点示范项目</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石化盈科信息技术有限责任公司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56</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双摄像头模组智能工厂解决方案</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深圳市比亚迪电子部品件有限公司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57</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融合大数据与智能算法的智能工厂解决方案</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通鼎互联信息股份有限公司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58</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互联网+先进制造模式构建3C装配行业智能工厂整体解决方案</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湖南长城计算机系统有限公司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59</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远大医药智能工厂建设示范项目</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远大医药（中国）有限公司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60</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电子组件智能制造车间试点示范</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中国电子科技集团公司第十四研究所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61</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支持网络协同化的线缆智能制造应用</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宁波东方电缆股份有限公司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62</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基于两化深度融合的智能船厂建设</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南通中远川崎船舶工程有限公司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63</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信息物理系统在高端医疗设备行业应用示范</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山东佳田医学摄像股份有限公司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64</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光伏材料晶体硅制造与互联网融合试点示范项目</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新特能源股份有限公司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65</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智能工厂解决方案应用推广</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东软集团股份有限公司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66</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金蝶K/3Cloud智能工厂解决方案</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金蝶软件（中国）有限公司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67</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基于物联网技术的高速铁路道岔智能制造</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中铁宝桥（南京）有限公司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68</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基于融合发展下的大数据生态产业链构建及应用示范</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甘肃省电力投资集团有限责任公司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69</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新能源汽车动力电池生产智能化工厂</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浙江天能能源科技股份有限公司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70</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i w:val="0"/>
                <w:color w:val="000000"/>
                <w:sz w:val="28"/>
                <w:szCs w:val="28"/>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VRII智能制造云端可视化智能工厂解决方案</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深圳华龙讯达信息技术股份有限公司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9839" w:type="dxa"/>
            <w:gridSpan w:val="5"/>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outlineLvl w:val="9"/>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合计：70项</w:t>
            </w:r>
          </w:p>
        </w:tc>
      </w:tr>
    </w:tbl>
    <w:p>
      <w:pPr>
        <w:ind w:left="0" w:leftChars="0" w:firstLine="0" w:firstLineChars="0"/>
        <w:jc w:val="both"/>
        <w:rPr>
          <w:rFonts w:hint="eastAsia" w:ascii="华文中宋" w:hAnsi="华文中宋" w:eastAsia="华文中宋" w:cs="华文中宋"/>
          <w:b/>
          <w:bCs/>
          <w:lang w:val="en-US" w:eastAsia="zh-CN"/>
        </w:rPr>
      </w:pPr>
    </w:p>
    <w:sectPr>
      <w:headerReference r:id="rId3" w:type="default"/>
      <w:footerReference r:id="rId4" w:type="default"/>
      <w:pgSz w:w="11906" w:h="16838"/>
      <w:pgMar w:top="1440" w:right="1800" w:bottom="1440" w:left="11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altName w:val="Shruti"/>
    <w:panose1 w:val="02040503050406030204"/>
    <w:charset w:val="00"/>
    <w:family w:val="swiss"/>
    <w:pitch w:val="default"/>
    <w:sig w:usb0="00000000" w:usb1="00000000" w:usb2="00000000" w:usb3="00000000" w:csb0="0000019F" w:csb1="00000000"/>
  </w:font>
  <w:font w:name="Calibri">
    <w:altName w:val="Lucida Sans"/>
    <w:panose1 w:val="020F0502020204030204"/>
    <w:charset w:val="00"/>
    <w:family w:val="roman"/>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w:panose1 w:val="020B0602030504020204"/>
    <w:charset w:val="00"/>
    <w:family w:val="auto"/>
    <w:pitch w:val="default"/>
    <w:sig w:usb0="00000000" w:usb1="00000000" w:usb2="00000000" w:usb3="00000000" w:csb0="00000000" w:csb1="00000000"/>
  </w:font>
  <w:font w:name="Arial">
    <w:panose1 w:val="020B0604020202020204"/>
    <w:charset w:val="01"/>
    <w:family w:val="roman"/>
    <w:pitch w:val="default"/>
    <w:sig w:usb0="00007A87" w:usb1="80000000" w:usb2="00000008" w:usb3="00000000" w:csb0="400001FF" w:csb1="FFFF0000"/>
  </w:font>
  <w:font w:name="Courier New">
    <w:panose1 w:val="02070309020205020404"/>
    <w:charset w:val="01"/>
    <w:family w:val="decorative"/>
    <w:pitch w:val="default"/>
    <w:sig w:usb0="00007A87" w:usb1="80000000" w:usb2="00000008" w:usb3="00000000" w:csb0="400001FF" w:csb1="FFFF0000"/>
  </w:font>
  <w:font w:name="Symbol">
    <w:panose1 w:val="05050102010706020507"/>
    <w:charset w:val="02"/>
    <w:family w:val="swiss"/>
    <w:pitch w:val="default"/>
    <w:sig w:usb0="00000000" w:usb1="00000000" w:usb2="00000000" w:usb3="00000000" w:csb0="80000000" w:csb1="00000000"/>
  </w:font>
  <w:font w:name="Cambria">
    <w:altName w:val="Shruti"/>
    <w:panose1 w:val="02040503050406030204"/>
    <w:charset w:val="00"/>
    <w:family w:val="decorative"/>
    <w:pitch w:val="default"/>
    <w:sig w:usb0="00000000" w:usb1="00000000" w:usb2="00000000" w:usb3="00000000" w:csb0="0000019F" w:csb1="00000000"/>
  </w:font>
  <w:font w:name="Calibri">
    <w:altName w:val="Lucida Sans"/>
    <w:panose1 w:val="020F0502020204030204"/>
    <w:charset w:val="00"/>
    <w:family w:val="modern"/>
    <w:pitch w:val="default"/>
    <w:sig w:usb0="00000000" w:usb1="00000000" w:usb2="00000001" w:usb3="00000000" w:csb0="0000019F" w:csb1="00000000"/>
  </w:font>
  <w:font w:name="Lucida Sans">
    <w:panose1 w:val="020B0602030504020204"/>
    <w:charset w:val="00"/>
    <w:family w:val="modern"/>
    <w:pitch w:val="default"/>
    <w:sig w:usb0="00000000" w:usb1="00000000" w:usb2="00000000" w:usb3="00000000" w:csb0="00000000" w:csb1="00000000"/>
  </w:font>
  <w:font w:name="Calibri Light">
    <w:altName w:val="Latha"/>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西文正">
    <w:altName w:val="Latha"/>
    <w:panose1 w:val="00000000000000000000"/>
    <w:charset w:val="00"/>
    <w:family w:val="auto"/>
    <w:pitch w:val="default"/>
    <w:sig w:usb0="00000000" w:usb1="00000000" w:usb2="00000000" w:usb3="00000000" w:csb0="00000000" w:csb1="00000000"/>
  </w:font>
  <w:font w:name="+西文">
    <w:altName w:val="Latha"/>
    <w:panose1 w:val="00000000000000000000"/>
    <w:charset w:val="00"/>
    <w:family w:val="auto"/>
    <w:pitch w:val="default"/>
    <w:sig w:usb0="00000000" w:usb1="00000000" w:usb2="00000000" w:usb3="00000000" w:csb0="00000000" w:csb1="00000000"/>
  </w:font>
  <w:font w:name="+西">
    <w:altName w:val="Latha"/>
    <w:panose1 w:val="00000000000000000000"/>
    <w:charset w:val="00"/>
    <w:family w:val="auto"/>
    <w:pitch w:val="default"/>
    <w:sig w:usb0="00000000" w:usb1="00000000" w:usb2="00000000" w:usb3="00000000" w:csb0="00000000" w:csb1="00000000"/>
  </w:font>
  <w:font w:name="+">
    <w:altName w:val="Latha"/>
    <w:panose1 w:val="00000000000000000000"/>
    <w:charset w:val="00"/>
    <w:family w:val="auto"/>
    <w:pitch w:val="default"/>
    <w:sig w:usb0="00000000" w:usb1="00000000" w:usb2="00000000" w:usb3="00000000" w:csb0="00000000" w:csb1="00000000"/>
  </w:font>
  <w:font w:name="t">
    <w:altName w:val="Latha"/>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61007A87" w:usb1="80000000" w:usb2="00000008" w:usb3="00000000" w:csb0="200101FF" w:csb1="20280000"/>
  </w:font>
  <w:font w:name="Ti">
    <w:altName w:val="Latha"/>
    <w:panose1 w:val="00000000000000000000"/>
    <w:charset w:val="00"/>
    <w:family w:val="auto"/>
    <w:pitch w:val="default"/>
    <w:sig w:usb0="00000000" w:usb1="00000000" w:usb2="00000000" w:usb3="00000000" w:csb0="00000000" w:csb1="00000000"/>
  </w:font>
  <w:font w:name="Tim">
    <w:altName w:val="Latha"/>
    <w:panose1 w:val="00000000000000000000"/>
    <w:charset w:val="00"/>
    <w:family w:val="auto"/>
    <w:pitch w:val="default"/>
    <w:sig w:usb0="00000000" w:usb1="00000000" w:usb2="00000000" w:usb3="00000000" w:csb0="00000000" w:csb1="00000000"/>
  </w:font>
  <w:font w:name="Time">
    <w:altName w:val="Latha"/>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Arial">
    <w:panose1 w:val="020B0604020202020204"/>
    <w:charset w:val="01"/>
    <w:family w:val="modern"/>
    <w:pitch w:val="default"/>
    <w:sig w:usb0="00007A87" w:usb1="80000000" w:usb2="00000008" w:usb3="00000000" w:csb0="400001FF" w:csb1="FFFF0000"/>
  </w:font>
  <w:font w:name="Courier New">
    <w:panose1 w:val="02070309020205020404"/>
    <w:charset w:val="01"/>
    <w:family w:val="roman"/>
    <w:pitch w:val="default"/>
    <w:sig w:usb0="00007A87" w:usb1="80000000" w:usb2="00000008" w:usb3="00000000" w:csb0="400001FF" w:csb1="FFFF0000"/>
  </w:font>
  <w:font w:name="Symbol">
    <w:panose1 w:val="05050102010706020507"/>
    <w:charset w:val="02"/>
    <w:family w:val="decorative"/>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swiss"/>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Arial">
    <w:panose1 w:val="020B0604020202020204"/>
    <w:charset w:val="00"/>
    <w:family w:val="auto"/>
    <w:pitch w:val="default"/>
    <w:sig w:usb0="00007A87" w:usb1="80000000" w:usb2="00000008" w:usb3="00000000" w:csb0="400001FF" w:csb1="FFFF0000"/>
  </w:font>
  <w:font w:name="新宋体">
    <w:panose1 w:val="02010609030101010101"/>
    <w:charset w:val="86"/>
    <w:family w:val="auto"/>
    <w:pitch w:val="default"/>
    <w:sig w:usb0="00000003" w:usb1="080E0000" w:usb2="00000000" w:usb3="00000000" w:csb0="00040001" w:csb1="00000000"/>
  </w:font>
  <w:font w:name="新宋体-18030">
    <w:panose1 w:val="02010609060101010101"/>
    <w:charset w:val="86"/>
    <w:family w:val="auto"/>
    <w:pitch w:val="default"/>
    <w:sig w:usb0="800022A7" w:usb1="880F3C78" w:usb2="000A005E" w:usb3="00000000" w:csb0="00040001" w:csb1="00000000"/>
  </w:font>
  <w:font w:name="华文中宋">
    <w:panose1 w:val="02010600040101010101"/>
    <w:charset w:val="86"/>
    <w:family w:val="auto"/>
    <w:pitch w:val="default"/>
    <w:sig w:usb0="00000287" w:usb1="080F0000" w:usb2="00000000" w:usb3="00000000" w:csb0="0004009F" w:csb1="DFD70000"/>
  </w:font>
  <w:font w:name="Cambria">
    <w:altName w:val="Shruti"/>
    <w:panose1 w:val="02040503050406030204"/>
    <w:charset w:val="00"/>
    <w:family w:val="modern"/>
    <w:pitch w:val="default"/>
    <w:sig w:usb0="00000000" w:usb1="00000000" w:usb2="00000000" w:usb3="00000000" w:csb0="0000019F" w:csb1="00000000"/>
  </w:font>
  <w:font w:name="Calibri">
    <w:altName w:val="Lucida Sans"/>
    <w:panose1 w:val="020F0502020204030204"/>
    <w:charset w:val="00"/>
    <w:family w:val="decorative"/>
    <w:pitch w:val="default"/>
    <w:sig w:usb0="00000000" w:usb1="00000000" w:usb2="00000001" w:usb3="00000000" w:csb0="0000019F" w:csb1="00000000"/>
  </w:font>
  <w:font w:name="Lucida Sans">
    <w:panose1 w:val="020B0602030504020204"/>
    <w:charset w:val="00"/>
    <w:family w:val="decorative"/>
    <w:pitch w:val="default"/>
    <w:sig w:usb0="00000000" w:usb1="00000000" w:usb2="00000000" w:usb3="00000000" w:csb0="00000000" w:csb1="00000000"/>
  </w:font>
  <w:font w:name="Lucida Sans">
    <w:panose1 w:val="020B0602030504020204"/>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371447BF"/>
    <w:rsid w:val="3EEF0E9F"/>
    <w:rsid w:val="40480E6F"/>
    <w:rsid w:val="67244646"/>
    <w:rsid w:val="719D69F4"/>
    <w:rsid w:val="73467AF6"/>
    <w:rsid w:val="781308F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20" w:firstLineChars="200"/>
      <w:jc w:val="both"/>
    </w:pPr>
    <w:rPr>
      <w:rFonts w:ascii="Times New Roman" w:hAnsi="Times New Roman" w:eastAsia="仿宋_GB2312" w:cstheme="minorBidi"/>
      <w:kern w:val="2"/>
      <w:sz w:val="32"/>
      <w:szCs w:val="24"/>
      <w:lang w:val="en-US" w:eastAsia="zh-CN" w:bidi="ar-SA"/>
    </w:rPr>
  </w:style>
  <w:style w:type="paragraph" w:styleId="2">
    <w:name w:val="heading 1"/>
    <w:basedOn w:val="1"/>
    <w:next w:val="1"/>
    <w:qFormat/>
    <w:uiPriority w:val="0"/>
    <w:pPr>
      <w:keepNext/>
      <w:keepLines/>
      <w:spacing w:before="150" w:beforeLines="150" w:beforeAutospacing="0" w:after="100" w:afterLines="100" w:afterAutospacing="0" w:line="360" w:lineRule="auto"/>
      <w:ind w:firstLine="0" w:firstLineChars="0"/>
      <w:jc w:val="center"/>
      <w:outlineLvl w:val="0"/>
    </w:pPr>
    <w:rPr>
      <w:rFonts w:eastAsia="方正小标宋简体"/>
      <w:b/>
      <w:kern w:val="44"/>
      <w:sz w:val="36"/>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李超</cp:lastModifiedBy>
  <dcterms:modified xsi:type="dcterms:W3CDTF">2017-06-20T05:51:21Z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